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056D" w14:textId="77777777" w:rsidR="005721F1" w:rsidRDefault="00000000">
      <w:pPr>
        <w:pStyle w:val="Heading1"/>
      </w:pPr>
      <w:r>
        <w:t>Appendix J — SIS Best Practices Checklist</w:t>
      </w:r>
    </w:p>
    <w:p w14:paraId="2AC4E491" w14:textId="77777777" w:rsidR="005721F1" w:rsidRDefault="00000000">
      <w:pPr>
        <w:spacing w:after="120"/>
      </w:pPr>
      <w:r>
        <w:rPr>
          <w:b/>
          <w:bCs/>
        </w:rPr>
        <w:t>NAD Academy Registrar Handbook</w:t>
      </w:r>
    </w:p>
    <w:p w14:paraId="5E814A78" w14:textId="77777777" w:rsidR="005721F1" w:rsidRDefault="00000000">
      <w:pPr>
        <w:spacing w:after="120"/>
      </w:pPr>
      <w:r>
        <w:t>Student Information Systems (SIS) serve as the foundational platform for managing student records, enrollment data, scheduling, attendance, transcripts, grades, graduation tracking, and institutional reporting.</w:t>
      </w:r>
    </w:p>
    <w:p w14:paraId="2112B57D" w14:textId="77777777" w:rsidR="005721F1" w:rsidRDefault="005721F1"/>
    <w:p w14:paraId="65C9325B" w14:textId="77777777" w:rsidR="005721F1" w:rsidRDefault="00000000">
      <w:pPr>
        <w:pStyle w:val="Heading2"/>
      </w:pPr>
      <w:r>
        <w:t>Section J-1: SIS Setup &amp; Configuration Checklist</w:t>
      </w:r>
    </w:p>
    <w:p w14:paraId="729DC4DE" w14:textId="77777777" w:rsidR="005721F1" w:rsidRDefault="00000000">
      <w:pPr>
        <w:pStyle w:val="Heading3"/>
      </w:pPr>
      <w:r>
        <w:t>Institutional Setup</w:t>
      </w:r>
    </w:p>
    <w:p w14:paraId="2996637F" w14:textId="77777777" w:rsidR="005721F1" w:rsidRDefault="00000000">
      <w:pPr>
        <w:spacing w:after="80"/>
      </w:pPr>
      <w:r>
        <w:t>☐ School profile information updated</w:t>
      </w:r>
    </w:p>
    <w:p w14:paraId="0973D9BB" w14:textId="77777777" w:rsidR="005721F1" w:rsidRDefault="00000000">
      <w:pPr>
        <w:spacing w:after="80"/>
      </w:pPr>
      <w:r>
        <w:t>☐ Accreditation information current</w:t>
      </w:r>
    </w:p>
    <w:p w14:paraId="3C747F33" w14:textId="77777777" w:rsidR="005721F1" w:rsidRDefault="00000000">
      <w:pPr>
        <w:spacing w:after="80"/>
      </w:pPr>
      <w:r>
        <w:t>☐ School year/calendar configured correctly</w:t>
      </w:r>
    </w:p>
    <w:p w14:paraId="5C409E11" w14:textId="77777777" w:rsidR="005721F1" w:rsidRDefault="00000000">
      <w:pPr>
        <w:spacing w:after="80"/>
      </w:pPr>
      <w:r>
        <w:t>☐ Semester/quarter dates verified</w:t>
      </w:r>
    </w:p>
    <w:p w14:paraId="35FCEA83" w14:textId="77777777" w:rsidR="005721F1" w:rsidRDefault="00000000">
      <w:pPr>
        <w:spacing w:after="80"/>
      </w:pPr>
      <w:r>
        <w:t>☐ GPA scales configured accurately</w:t>
      </w:r>
    </w:p>
    <w:p w14:paraId="42BD727D" w14:textId="77777777" w:rsidR="005721F1" w:rsidRDefault="00000000">
      <w:pPr>
        <w:spacing w:after="80"/>
      </w:pPr>
      <w:r>
        <w:t>☐ Weighted GPA settings verified</w:t>
      </w:r>
    </w:p>
    <w:p w14:paraId="78DE0983" w14:textId="77777777" w:rsidR="005721F1" w:rsidRDefault="00000000">
      <w:pPr>
        <w:spacing w:after="80"/>
      </w:pPr>
      <w:r>
        <w:t>☐ Graduation requirement pathways entered correctly</w:t>
      </w:r>
    </w:p>
    <w:p w14:paraId="791FDA33" w14:textId="77777777" w:rsidR="005721F1" w:rsidRDefault="00000000">
      <w:pPr>
        <w:spacing w:after="80"/>
      </w:pPr>
      <w:r>
        <w:t>☐ User permissions reviewed and updated</w:t>
      </w:r>
    </w:p>
    <w:p w14:paraId="5602E138" w14:textId="77777777" w:rsidR="005721F1" w:rsidRDefault="00000000">
      <w:pPr>
        <w:pStyle w:val="Heading3"/>
      </w:pPr>
      <w:r>
        <w:t>Course Setup</w:t>
      </w:r>
    </w:p>
    <w:p w14:paraId="47870393" w14:textId="77777777" w:rsidR="005721F1" w:rsidRDefault="00000000">
      <w:pPr>
        <w:spacing w:after="80"/>
      </w:pPr>
      <w:r>
        <w:t>☐ Course titles align with course catalog</w:t>
      </w:r>
    </w:p>
    <w:p w14:paraId="21A0FD44" w14:textId="77777777" w:rsidR="005721F1" w:rsidRDefault="00000000">
      <w:pPr>
        <w:spacing w:after="80"/>
      </w:pPr>
      <w:r>
        <w:t>☐ Course codes reviewed for consistency</w:t>
      </w:r>
    </w:p>
    <w:p w14:paraId="3820CB88" w14:textId="77777777" w:rsidR="005721F1" w:rsidRDefault="00000000">
      <w:pPr>
        <w:spacing w:after="80"/>
      </w:pPr>
      <w:r>
        <w:t>☐ Carnegie Units verified</w:t>
      </w:r>
    </w:p>
    <w:p w14:paraId="5D2CF23A" w14:textId="77777777" w:rsidR="005721F1" w:rsidRDefault="00000000">
      <w:pPr>
        <w:spacing w:after="80"/>
      </w:pPr>
      <w:r>
        <w:t>☐ Honors/AP/Dual Credit weighting configured</w:t>
      </w:r>
    </w:p>
    <w:p w14:paraId="20558266" w14:textId="77777777" w:rsidR="005721F1" w:rsidRDefault="00000000">
      <w:pPr>
        <w:spacing w:after="80"/>
      </w:pPr>
      <w:r>
        <w:t>☐ Graduation requirement categories assigned correctly</w:t>
      </w:r>
    </w:p>
    <w:p w14:paraId="0B78490B" w14:textId="77777777" w:rsidR="005721F1" w:rsidRDefault="00000000">
      <w:pPr>
        <w:spacing w:after="80"/>
      </w:pPr>
      <w:r>
        <w:t>☐ Prerequisites entered when applicable</w:t>
      </w:r>
    </w:p>
    <w:p w14:paraId="2096D123" w14:textId="77777777" w:rsidR="005721F1" w:rsidRDefault="00000000">
      <w:pPr>
        <w:spacing w:after="80"/>
      </w:pPr>
      <w:r>
        <w:t>☐ Course descriptions updated annually</w:t>
      </w:r>
    </w:p>
    <w:p w14:paraId="54E1F0A6" w14:textId="77777777" w:rsidR="005721F1" w:rsidRDefault="005721F1"/>
    <w:p w14:paraId="7AD9EE56" w14:textId="77777777" w:rsidR="005721F1" w:rsidRDefault="00000000">
      <w:pPr>
        <w:pStyle w:val="Heading2"/>
      </w:pPr>
      <w:r>
        <w:t>Section J-2: Student Enrollment Checklist</w:t>
      </w:r>
    </w:p>
    <w:p w14:paraId="159957E0" w14:textId="77777777" w:rsidR="005721F1" w:rsidRDefault="00000000">
      <w:pPr>
        <w:pStyle w:val="Heading3"/>
      </w:pPr>
      <w:r>
        <w:t>Student Demographics</w:t>
      </w:r>
    </w:p>
    <w:p w14:paraId="36CCDECD" w14:textId="77777777" w:rsidR="005721F1" w:rsidRDefault="00000000">
      <w:pPr>
        <w:spacing w:after="80"/>
      </w:pPr>
      <w:r>
        <w:t>☐ Legal name verified</w:t>
      </w:r>
    </w:p>
    <w:p w14:paraId="6C8C41AD" w14:textId="77777777" w:rsidR="005721F1" w:rsidRDefault="00000000">
      <w:pPr>
        <w:spacing w:after="80"/>
      </w:pPr>
      <w:r>
        <w:t>☐ Date of birth verified</w:t>
      </w:r>
    </w:p>
    <w:p w14:paraId="5BC07691" w14:textId="77777777" w:rsidR="005721F1" w:rsidRDefault="00000000">
      <w:pPr>
        <w:spacing w:after="80"/>
      </w:pPr>
      <w:r>
        <w:t>☐ Grade level verified</w:t>
      </w:r>
    </w:p>
    <w:p w14:paraId="01918819" w14:textId="77777777" w:rsidR="005721F1" w:rsidRDefault="00000000">
      <w:pPr>
        <w:spacing w:after="80"/>
      </w:pPr>
      <w:r>
        <w:lastRenderedPageBreak/>
        <w:t>☐ Parent/guardian information updated</w:t>
      </w:r>
    </w:p>
    <w:p w14:paraId="471EDE61" w14:textId="77777777" w:rsidR="005721F1" w:rsidRDefault="00000000">
      <w:pPr>
        <w:spacing w:after="80"/>
      </w:pPr>
      <w:r>
        <w:t>☐ Emergency contacts verified</w:t>
      </w:r>
    </w:p>
    <w:p w14:paraId="06460B08" w14:textId="77777777" w:rsidR="005721F1" w:rsidRDefault="00000000">
      <w:pPr>
        <w:spacing w:after="80"/>
      </w:pPr>
      <w:r>
        <w:t>☐ Enrollment dates entered accurately</w:t>
      </w:r>
    </w:p>
    <w:p w14:paraId="4821DE0A" w14:textId="77777777" w:rsidR="005721F1" w:rsidRDefault="00000000">
      <w:pPr>
        <w:spacing w:after="80"/>
      </w:pPr>
      <w:r>
        <w:t>☐ Residency/international status verified when applicable</w:t>
      </w:r>
    </w:p>
    <w:p w14:paraId="564FFEF2" w14:textId="77777777" w:rsidR="005721F1" w:rsidRDefault="00000000">
      <w:pPr>
        <w:pStyle w:val="Heading3"/>
      </w:pPr>
      <w:r>
        <w:t>Enrollment Documentation</w:t>
      </w:r>
    </w:p>
    <w:p w14:paraId="55F47788" w14:textId="77777777" w:rsidR="005721F1" w:rsidRDefault="00000000">
      <w:pPr>
        <w:spacing w:after="80"/>
      </w:pPr>
      <w:r>
        <w:t>☐ Enrollment forms completed</w:t>
      </w:r>
    </w:p>
    <w:p w14:paraId="1E9A92A5" w14:textId="77777777" w:rsidR="005721F1" w:rsidRDefault="00000000">
      <w:pPr>
        <w:spacing w:after="80"/>
      </w:pPr>
      <w:r>
        <w:t>☐ Immunization records received</w:t>
      </w:r>
    </w:p>
    <w:p w14:paraId="2AF88F8C" w14:textId="77777777" w:rsidR="005721F1" w:rsidRDefault="00000000">
      <w:pPr>
        <w:spacing w:after="80"/>
      </w:pPr>
      <w:r>
        <w:t>☐ Official transcripts requested</w:t>
      </w:r>
    </w:p>
    <w:p w14:paraId="1CA7ABE7" w14:textId="77777777" w:rsidR="005721F1" w:rsidRDefault="00000000">
      <w:pPr>
        <w:spacing w:after="80"/>
      </w:pPr>
      <w:r>
        <w:t>☐ Previous school information documented</w:t>
      </w:r>
    </w:p>
    <w:p w14:paraId="677A7FAD" w14:textId="77777777" w:rsidR="005721F1" w:rsidRDefault="00000000">
      <w:pPr>
        <w:spacing w:after="80"/>
      </w:pPr>
      <w:r>
        <w:t>☐ Student ID assigned correctly</w:t>
      </w:r>
    </w:p>
    <w:p w14:paraId="618109FB" w14:textId="77777777" w:rsidR="005721F1" w:rsidRDefault="00000000">
      <w:pPr>
        <w:spacing w:after="80"/>
      </w:pPr>
      <w:r>
        <w:t>☐ Graduation cohort assigned accurately</w:t>
      </w:r>
    </w:p>
    <w:p w14:paraId="2E68BEDF" w14:textId="77777777" w:rsidR="005721F1" w:rsidRDefault="005721F1"/>
    <w:p w14:paraId="036F3EF1" w14:textId="77777777" w:rsidR="005721F1" w:rsidRDefault="00000000">
      <w:pPr>
        <w:pStyle w:val="Heading2"/>
      </w:pPr>
      <w:r>
        <w:t>Section J-3: Scheduling &amp; Course Assignment Checklist</w:t>
      </w:r>
    </w:p>
    <w:p w14:paraId="5DCE536E" w14:textId="77777777" w:rsidR="005721F1" w:rsidRDefault="00000000">
      <w:pPr>
        <w:pStyle w:val="Heading3"/>
      </w:pPr>
      <w:r>
        <w:t>Student Scheduling</w:t>
      </w:r>
    </w:p>
    <w:p w14:paraId="4F637F6C" w14:textId="77777777" w:rsidR="005721F1" w:rsidRDefault="00000000">
      <w:pPr>
        <w:spacing w:after="80"/>
      </w:pPr>
      <w:r>
        <w:t>☐ Student schedules reviewed for accuracy</w:t>
      </w:r>
    </w:p>
    <w:p w14:paraId="371C319E" w14:textId="77777777" w:rsidR="005721F1" w:rsidRDefault="00000000">
      <w:pPr>
        <w:spacing w:after="80"/>
      </w:pPr>
      <w:r>
        <w:t>☐ Graduation pathway alignment verified</w:t>
      </w:r>
    </w:p>
    <w:p w14:paraId="4FA85D01" w14:textId="77777777" w:rsidR="005721F1" w:rsidRDefault="00000000">
      <w:pPr>
        <w:spacing w:after="80"/>
      </w:pPr>
      <w:r>
        <w:t>☐ Required courses assigned</w:t>
      </w:r>
    </w:p>
    <w:p w14:paraId="0904CAB4" w14:textId="77777777" w:rsidR="005721F1" w:rsidRDefault="00000000">
      <w:pPr>
        <w:spacing w:after="80"/>
      </w:pPr>
      <w:r>
        <w:t>☐ Elective requests entered accurately</w:t>
      </w:r>
    </w:p>
    <w:p w14:paraId="17E11EFB" w14:textId="77777777" w:rsidR="005721F1" w:rsidRDefault="00000000">
      <w:pPr>
        <w:spacing w:after="80"/>
      </w:pPr>
      <w:r>
        <w:t>☐ Course conflicts resolved</w:t>
      </w:r>
    </w:p>
    <w:p w14:paraId="326E3084" w14:textId="77777777" w:rsidR="005721F1" w:rsidRDefault="00000000">
      <w:pPr>
        <w:spacing w:after="80"/>
      </w:pPr>
      <w:r>
        <w:t>☐ Schedule changes documented</w:t>
      </w:r>
    </w:p>
    <w:p w14:paraId="48480DAC" w14:textId="77777777" w:rsidR="005721F1" w:rsidRDefault="00000000">
      <w:pPr>
        <w:spacing w:after="80"/>
      </w:pPr>
      <w:r>
        <w:t>☐ Add/drop dates monitored</w:t>
      </w:r>
    </w:p>
    <w:p w14:paraId="0F415189" w14:textId="77777777" w:rsidR="005721F1" w:rsidRDefault="00000000">
      <w:pPr>
        <w:pStyle w:val="Heading3"/>
      </w:pPr>
      <w:r>
        <w:t>Teacher Assignment Verification</w:t>
      </w:r>
    </w:p>
    <w:p w14:paraId="57E1A446" w14:textId="77777777" w:rsidR="005721F1" w:rsidRDefault="00000000">
      <w:pPr>
        <w:spacing w:after="80"/>
      </w:pPr>
      <w:r>
        <w:t>☐ Teachers assigned correctly</w:t>
      </w:r>
    </w:p>
    <w:p w14:paraId="0667F16B" w14:textId="77777777" w:rsidR="005721F1" w:rsidRDefault="00000000">
      <w:pPr>
        <w:spacing w:after="80"/>
      </w:pPr>
      <w:r>
        <w:t>☐ Course sections verified</w:t>
      </w:r>
    </w:p>
    <w:p w14:paraId="5CA53D22" w14:textId="77777777" w:rsidR="005721F1" w:rsidRDefault="00000000">
      <w:pPr>
        <w:spacing w:after="80"/>
      </w:pPr>
      <w:r>
        <w:t>☐ Certification alignment reviewed when applicable</w:t>
      </w:r>
    </w:p>
    <w:p w14:paraId="4A272215" w14:textId="77777777" w:rsidR="005721F1" w:rsidRDefault="00000000">
      <w:pPr>
        <w:spacing w:after="80"/>
      </w:pPr>
      <w:r>
        <w:t>☐ Gradebook access verified</w:t>
      </w:r>
    </w:p>
    <w:p w14:paraId="5A536C93" w14:textId="77777777" w:rsidR="005721F1" w:rsidRDefault="005721F1"/>
    <w:p w14:paraId="4D792149" w14:textId="77777777" w:rsidR="005721F1" w:rsidRDefault="00000000">
      <w:pPr>
        <w:pStyle w:val="Heading2"/>
      </w:pPr>
      <w:r>
        <w:t>Section J-4: Attendance Management Checklist</w:t>
      </w:r>
    </w:p>
    <w:p w14:paraId="3AFEDE36" w14:textId="77777777" w:rsidR="005721F1" w:rsidRDefault="00000000">
      <w:pPr>
        <w:pStyle w:val="Heading3"/>
      </w:pPr>
      <w:r>
        <w:t>Attendance Procedures</w:t>
      </w:r>
    </w:p>
    <w:p w14:paraId="5E9F9EA6" w14:textId="77777777" w:rsidR="005721F1" w:rsidRDefault="00000000">
      <w:pPr>
        <w:spacing w:after="80"/>
      </w:pPr>
      <w:r>
        <w:t>☐ Attendance codes reviewed annually</w:t>
      </w:r>
    </w:p>
    <w:p w14:paraId="2C9628C3" w14:textId="77777777" w:rsidR="005721F1" w:rsidRDefault="00000000">
      <w:pPr>
        <w:spacing w:after="80"/>
      </w:pPr>
      <w:r>
        <w:t>☐ Faculty attendance procedures communicated</w:t>
      </w:r>
    </w:p>
    <w:p w14:paraId="17A68E3E" w14:textId="77777777" w:rsidR="005721F1" w:rsidRDefault="00000000">
      <w:pPr>
        <w:spacing w:after="80"/>
      </w:pPr>
      <w:r>
        <w:lastRenderedPageBreak/>
        <w:t>☐ Attendance entered consistently</w:t>
      </w:r>
    </w:p>
    <w:p w14:paraId="6BABAC59" w14:textId="77777777" w:rsidR="005721F1" w:rsidRDefault="00000000">
      <w:pPr>
        <w:spacing w:after="80"/>
      </w:pPr>
      <w:r>
        <w:t>☐ Absence documentation maintained</w:t>
      </w:r>
    </w:p>
    <w:p w14:paraId="33FFCBA4" w14:textId="77777777" w:rsidR="005721F1" w:rsidRDefault="00000000">
      <w:pPr>
        <w:spacing w:after="80"/>
      </w:pPr>
      <w:r>
        <w:t>☐ Excessive absences monitored</w:t>
      </w:r>
    </w:p>
    <w:p w14:paraId="77342F69" w14:textId="77777777" w:rsidR="005721F1" w:rsidRDefault="00000000">
      <w:pPr>
        <w:spacing w:after="80"/>
      </w:pPr>
      <w:r>
        <w:t>☐ Attendance reports verified regularly</w:t>
      </w:r>
    </w:p>
    <w:p w14:paraId="280BD15F" w14:textId="77777777" w:rsidR="005721F1" w:rsidRDefault="00000000">
      <w:pPr>
        <w:pStyle w:val="Heading3"/>
      </w:pPr>
      <w:r>
        <w:t>Attendance Audits</w:t>
      </w:r>
    </w:p>
    <w:p w14:paraId="686BF783" w14:textId="77777777" w:rsidR="005721F1" w:rsidRDefault="00000000">
      <w:pPr>
        <w:spacing w:after="80"/>
      </w:pPr>
      <w:r>
        <w:t>☐ Attendance discrepancies reviewed</w:t>
      </w:r>
    </w:p>
    <w:p w14:paraId="110339CE" w14:textId="77777777" w:rsidR="005721F1" w:rsidRDefault="00000000">
      <w:pPr>
        <w:spacing w:after="80"/>
      </w:pPr>
      <w:r>
        <w:t>☐ SIS attendance reports verified</w:t>
      </w:r>
    </w:p>
    <w:p w14:paraId="43CD45D0" w14:textId="77777777" w:rsidR="005721F1" w:rsidRDefault="00000000">
      <w:pPr>
        <w:spacing w:after="80"/>
      </w:pPr>
      <w:r>
        <w:t>☐ Enrollment dates aligned with attendance records</w:t>
      </w:r>
    </w:p>
    <w:p w14:paraId="34FC1C52" w14:textId="77777777" w:rsidR="005721F1" w:rsidRDefault="00000000">
      <w:pPr>
        <w:spacing w:after="80"/>
      </w:pPr>
      <w:r>
        <w:t>☐ Withdrawal dates confirmed</w:t>
      </w:r>
    </w:p>
    <w:p w14:paraId="46D754DF" w14:textId="77777777" w:rsidR="005721F1" w:rsidRDefault="005721F1"/>
    <w:p w14:paraId="4DDFDC1B" w14:textId="77777777" w:rsidR="005721F1" w:rsidRDefault="00000000">
      <w:pPr>
        <w:pStyle w:val="Heading2"/>
      </w:pPr>
      <w:r>
        <w:t>Section J-5: Grade Reporting Checklist</w:t>
      </w:r>
    </w:p>
    <w:p w14:paraId="200BE3A2" w14:textId="77777777" w:rsidR="005721F1" w:rsidRDefault="00000000">
      <w:pPr>
        <w:pStyle w:val="Heading3"/>
      </w:pPr>
      <w:r>
        <w:t>Gradebook Management</w:t>
      </w:r>
    </w:p>
    <w:p w14:paraId="03287FF1" w14:textId="77777777" w:rsidR="005721F1" w:rsidRDefault="00000000">
      <w:pPr>
        <w:spacing w:after="80"/>
      </w:pPr>
      <w:r>
        <w:t>☐ Grading periods configured accurately</w:t>
      </w:r>
    </w:p>
    <w:p w14:paraId="43C0FBF8" w14:textId="77777777" w:rsidR="005721F1" w:rsidRDefault="00000000">
      <w:pPr>
        <w:spacing w:after="80"/>
      </w:pPr>
      <w:r>
        <w:t>☐ Teacher gradebook access verified</w:t>
      </w:r>
    </w:p>
    <w:p w14:paraId="5D8F3482" w14:textId="77777777" w:rsidR="005721F1" w:rsidRDefault="00000000">
      <w:pPr>
        <w:spacing w:after="80"/>
      </w:pPr>
      <w:r>
        <w:t>☐ Grade entry deadlines communicated</w:t>
      </w:r>
    </w:p>
    <w:p w14:paraId="59DE40C8" w14:textId="77777777" w:rsidR="005721F1" w:rsidRDefault="00000000">
      <w:pPr>
        <w:spacing w:after="80"/>
      </w:pPr>
      <w:r>
        <w:t>☐ Missing grades monitored</w:t>
      </w:r>
    </w:p>
    <w:p w14:paraId="3E682587" w14:textId="77777777" w:rsidR="005721F1" w:rsidRDefault="00000000">
      <w:pPr>
        <w:spacing w:after="80"/>
      </w:pPr>
      <w:r>
        <w:t>☐ GPA calculations verified</w:t>
      </w:r>
    </w:p>
    <w:p w14:paraId="3C7482F6" w14:textId="77777777" w:rsidR="005721F1" w:rsidRDefault="00000000">
      <w:pPr>
        <w:spacing w:after="80"/>
      </w:pPr>
      <w:r>
        <w:t>☐ Grade changes documented and approved</w:t>
      </w:r>
    </w:p>
    <w:p w14:paraId="5CD0E5D1" w14:textId="77777777" w:rsidR="005721F1" w:rsidRDefault="00000000">
      <w:pPr>
        <w:pStyle w:val="Heading3"/>
      </w:pPr>
      <w:r>
        <w:t>Transcript Accuracy</w:t>
      </w:r>
    </w:p>
    <w:p w14:paraId="550D6395" w14:textId="77777777" w:rsidR="005721F1" w:rsidRDefault="00000000">
      <w:pPr>
        <w:spacing w:after="80"/>
      </w:pPr>
      <w:r>
        <w:t>☐ Semester grades verified</w:t>
      </w:r>
    </w:p>
    <w:p w14:paraId="7DB2311A" w14:textId="77777777" w:rsidR="005721F1" w:rsidRDefault="00000000">
      <w:pPr>
        <w:spacing w:after="80"/>
      </w:pPr>
      <w:r>
        <w:t>☐ Credits earned confirmed</w:t>
      </w:r>
    </w:p>
    <w:p w14:paraId="3812BAD1" w14:textId="77777777" w:rsidR="005721F1" w:rsidRDefault="00000000">
      <w:pPr>
        <w:spacing w:after="80"/>
      </w:pPr>
      <w:r>
        <w:t>☐ GPA reviewed for accuracy</w:t>
      </w:r>
    </w:p>
    <w:p w14:paraId="4195ADE1" w14:textId="77777777" w:rsidR="005721F1" w:rsidRDefault="00000000">
      <w:pPr>
        <w:spacing w:after="80"/>
      </w:pPr>
      <w:r>
        <w:t>☐ Honors/AP weighting verified</w:t>
      </w:r>
    </w:p>
    <w:p w14:paraId="263C754B" w14:textId="77777777" w:rsidR="005721F1" w:rsidRDefault="00000000">
      <w:pPr>
        <w:spacing w:after="80"/>
      </w:pPr>
      <w:r>
        <w:t>☐ External coursework notation reviewed</w:t>
      </w:r>
    </w:p>
    <w:p w14:paraId="786C8EF1" w14:textId="77777777" w:rsidR="005721F1" w:rsidRDefault="005721F1"/>
    <w:p w14:paraId="77B4A570" w14:textId="77777777" w:rsidR="005721F1" w:rsidRDefault="00000000">
      <w:pPr>
        <w:pStyle w:val="Heading2"/>
      </w:pPr>
      <w:r>
        <w:t>Section J-6: Graduation Tracking Checklist</w:t>
      </w:r>
    </w:p>
    <w:p w14:paraId="683BBD7C" w14:textId="77777777" w:rsidR="005721F1" w:rsidRDefault="00000000">
      <w:pPr>
        <w:pStyle w:val="Heading3"/>
      </w:pPr>
      <w:r>
        <w:t>Graduation Audits</w:t>
      </w:r>
    </w:p>
    <w:p w14:paraId="56E12B5E" w14:textId="77777777" w:rsidR="005721F1" w:rsidRDefault="00000000">
      <w:pPr>
        <w:spacing w:after="80"/>
      </w:pPr>
      <w:r>
        <w:t>☐ Credits verified</w:t>
      </w:r>
    </w:p>
    <w:p w14:paraId="17498F84" w14:textId="77777777" w:rsidR="005721F1" w:rsidRDefault="00000000">
      <w:pPr>
        <w:spacing w:after="80"/>
      </w:pPr>
      <w:r>
        <w:t>☐ Graduation requirements reviewed</w:t>
      </w:r>
    </w:p>
    <w:p w14:paraId="7C1370AC" w14:textId="77777777" w:rsidR="005721F1" w:rsidRDefault="00000000">
      <w:pPr>
        <w:spacing w:after="80"/>
      </w:pPr>
      <w:r>
        <w:t>☐ GPA verified</w:t>
      </w:r>
    </w:p>
    <w:p w14:paraId="10D67FC2" w14:textId="77777777" w:rsidR="005721F1" w:rsidRDefault="00000000">
      <w:pPr>
        <w:spacing w:after="80"/>
      </w:pPr>
      <w:r>
        <w:t>☐ Residency requirements confirmed</w:t>
      </w:r>
    </w:p>
    <w:p w14:paraId="0FEFDFF7" w14:textId="77777777" w:rsidR="005721F1" w:rsidRDefault="00000000">
      <w:pPr>
        <w:spacing w:after="80"/>
      </w:pPr>
      <w:r>
        <w:lastRenderedPageBreak/>
        <w:t>☐ Community service verified when applicable</w:t>
      </w:r>
    </w:p>
    <w:p w14:paraId="006FB9D6" w14:textId="77777777" w:rsidR="005721F1" w:rsidRDefault="00000000">
      <w:pPr>
        <w:spacing w:after="80"/>
      </w:pPr>
      <w:r>
        <w:t>☐ Honors calculations reviewed</w:t>
      </w:r>
    </w:p>
    <w:p w14:paraId="5938F592" w14:textId="77777777" w:rsidR="005721F1" w:rsidRDefault="00000000">
      <w:pPr>
        <w:spacing w:after="80"/>
      </w:pPr>
      <w:r>
        <w:t>☐ Deficiency notices sent when necessary</w:t>
      </w:r>
    </w:p>
    <w:p w14:paraId="7931D008" w14:textId="77777777" w:rsidR="005721F1" w:rsidRDefault="00000000">
      <w:pPr>
        <w:pStyle w:val="Heading3"/>
      </w:pPr>
      <w:r>
        <w:t>Diploma Verification</w:t>
      </w:r>
    </w:p>
    <w:p w14:paraId="0706C117" w14:textId="77777777" w:rsidR="005721F1" w:rsidRDefault="00000000">
      <w:pPr>
        <w:spacing w:after="80"/>
      </w:pPr>
      <w:r>
        <w:t>☐ Student legal names verified</w:t>
      </w:r>
    </w:p>
    <w:p w14:paraId="292A3E56" w14:textId="77777777" w:rsidR="005721F1" w:rsidRDefault="00000000">
      <w:pPr>
        <w:spacing w:after="80"/>
      </w:pPr>
      <w:r>
        <w:t>☐ Diploma information reviewed</w:t>
      </w:r>
    </w:p>
    <w:p w14:paraId="54A63ECF" w14:textId="77777777" w:rsidR="005721F1" w:rsidRDefault="00000000">
      <w:pPr>
        <w:spacing w:after="80"/>
      </w:pPr>
      <w:r>
        <w:t>☐ Graduation dates confirmed</w:t>
      </w:r>
    </w:p>
    <w:p w14:paraId="08C475AD" w14:textId="77777777" w:rsidR="005721F1" w:rsidRDefault="00000000">
      <w:pPr>
        <w:spacing w:after="80"/>
      </w:pPr>
      <w:r>
        <w:t>☐ Final transcript audits completed</w:t>
      </w:r>
    </w:p>
    <w:p w14:paraId="73E32597" w14:textId="77777777" w:rsidR="005721F1" w:rsidRDefault="005721F1"/>
    <w:p w14:paraId="6C261773" w14:textId="77777777" w:rsidR="005721F1" w:rsidRDefault="00000000">
      <w:pPr>
        <w:pStyle w:val="Heading2"/>
      </w:pPr>
      <w:r>
        <w:t>Section J-7: Transfer Student SIS Checklist</w:t>
      </w:r>
    </w:p>
    <w:p w14:paraId="0C5E91E3" w14:textId="77777777" w:rsidR="005721F1" w:rsidRDefault="00000000">
      <w:pPr>
        <w:pStyle w:val="Heading3"/>
      </w:pPr>
      <w:r>
        <w:t>Transfer Student Setup</w:t>
      </w:r>
    </w:p>
    <w:p w14:paraId="230F75BA" w14:textId="77777777" w:rsidR="005721F1" w:rsidRDefault="00000000">
      <w:pPr>
        <w:spacing w:after="80"/>
      </w:pPr>
      <w:r>
        <w:t>☐ Official transcripts entered</w:t>
      </w:r>
    </w:p>
    <w:p w14:paraId="23242641" w14:textId="77777777" w:rsidR="005721F1" w:rsidRDefault="00000000">
      <w:pPr>
        <w:spacing w:after="80"/>
      </w:pPr>
      <w:r>
        <w:t>☐ Credits transferred accurately</w:t>
      </w:r>
    </w:p>
    <w:p w14:paraId="3CDC629B" w14:textId="77777777" w:rsidR="005721F1" w:rsidRDefault="00000000">
      <w:pPr>
        <w:spacing w:after="80"/>
      </w:pPr>
      <w:r>
        <w:t>☐ GPA transfer procedures followed</w:t>
      </w:r>
    </w:p>
    <w:p w14:paraId="6DBFA9B9" w14:textId="77777777" w:rsidR="005721F1" w:rsidRDefault="00000000">
      <w:pPr>
        <w:spacing w:after="80"/>
      </w:pPr>
      <w:r>
        <w:t>☐ Course equivalencies verified</w:t>
      </w:r>
    </w:p>
    <w:p w14:paraId="6CDF211B" w14:textId="77777777" w:rsidR="005721F1" w:rsidRDefault="00000000">
      <w:pPr>
        <w:spacing w:after="80"/>
      </w:pPr>
      <w:r>
        <w:t>☐ Graduation pathway updated</w:t>
      </w:r>
    </w:p>
    <w:p w14:paraId="4705EF3C" w14:textId="77777777" w:rsidR="005721F1" w:rsidRDefault="00000000">
      <w:pPr>
        <w:spacing w:after="80"/>
      </w:pPr>
      <w:r>
        <w:t>☐ Previous enrollment history documented</w:t>
      </w:r>
    </w:p>
    <w:p w14:paraId="49B7B653" w14:textId="77777777" w:rsidR="005721F1" w:rsidRDefault="00000000">
      <w:pPr>
        <w:pStyle w:val="Heading3"/>
      </w:pPr>
      <w:r>
        <w:t>Transcript Notation</w:t>
      </w:r>
    </w:p>
    <w:p w14:paraId="27DA6CB7" w14:textId="77777777" w:rsidR="005721F1" w:rsidRDefault="00000000">
      <w:pPr>
        <w:spacing w:after="80"/>
      </w:pPr>
      <w:r>
        <w:t>☐ Transfer courses identified appropriately</w:t>
      </w:r>
    </w:p>
    <w:p w14:paraId="018964CD" w14:textId="77777777" w:rsidR="005721F1" w:rsidRDefault="00000000">
      <w:pPr>
        <w:spacing w:after="80"/>
      </w:pPr>
      <w:r>
        <w:t>☐ External coursework notation applied consistently</w:t>
      </w:r>
    </w:p>
    <w:p w14:paraId="0EECC86B" w14:textId="77777777" w:rsidR="005721F1" w:rsidRDefault="00000000">
      <w:pPr>
        <w:spacing w:after="80"/>
      </w:pPr>
      <w:r>
        <w:t>☐ ACA/dual credit notation verified when applicable</w:t>
      </w:r>
    </w:p>
    <w:p w14:paraId="2CD17057" w14:textId="77777777" w:rsidR="005721F1" w:rsidRDefault="005721F1"/>
    <w:p w14:paraId="79CF72CF" w14:textId="77777777" w:rsidR="005721F1" w:rsidRDefault="00000000">
      <w:pPr>
        <w:pStyle w:val="Heading2"/>
      </w:pPr>
      <w:r>
        <w:t>Section J-8: Data Rollup &amp; Reporting Checklist</w:t>
      </w:r>
    </w:p>
    <w:p w14:paraId="26747669" w14:textId="77777777" w:rsidR="005721F1" w:rsidRDefault="00000000">
      <w:pPr>
        <w:pStyle w:val="Heading3"/>
      </w:pPr>
      <w:r>
        <w:t>Reporting Preparation</w:t>
      </w:r>
    </w:p>
    <w:p w14:paraId="5CEF57F5" w14:textId="77777777" w:rsidR="005721F1" w:rsidRDefault="00000000">
      <w:pPr>
        <w:spacing w:after="80"/>
      </w:pPr>
      <w:r>
        <w:t>☐ Enrollment totals verified</w:t>
      </w:r>
    </w:p>
    <w:p w14:paraId="650E4C96" w14:textId="77777777" w:rsidR="005721F1" w:rsidRDefault="00000000">
      <w:pPr>
        <w:spacing w:after="80"/>
      </w:pPr>
      <w:r>
        <w:t>☐ Student demographic data reviewed</w:t>
      </w:r>
    </w:p>
    <w:p w14:paraId="709CF69F" w14:textId="77777777" w:rsidR="005721F1" w:rsidRDefault="00000000">
      <w:pPr>
        <w:spacing w:after="80"/>
      </w:pPr>
      <w:r>
        <w:t>☐ Attendance data verified</w:t>
      </w:r>
    </w:p>
    <w:p w14:paraId="50AE33B0" w14:textId="77777777" w:rsidR="005721F1" w:rsidRDefault="00000000">
      <w:pPr>
        <w:spacing w:after="80"/>
      </w:pPr>
      <w:r>
        <w:t>☐ Graduation data confirmed</w:t>
      </w:r>
    </w:p>
    <w:p w14:paraId="4601BF6E" w14:textId="77777777" w:rsidR="005721F1" w:rsidRDefault="00000000">
      <w:pPr>
        <w:spacing w:after="80"/>
      </w:pPr>
      <w:r>
        <w:t>☐ Course coding consistency reviewed</w:t>
      </w:r>
    </w:p>
    <w:p w14:paraId="4C19A64B" w14:textId="77777777" w:rsidR="005721F1" w:rsidRDefault="00000000">
      <w:pPr>
        <w:spacing w:after="80"/>
      </w:pPr>
      <w:r>
        <w:t>☐ SIS/transcript consistency verified</w:t>
      </w:r>
    </w:p>
    <w:p w14:paraId="0F0D6217" w14:textId="77777777" w:rsidR="005721F1" w:rsidRDefault="00000000">
      <w:pPr>
        <w:pStyle w:val="Heading3"/>
      </w:pPr>
      <w:r>
        <w:t>Administrative Verification</w:t>
      </w:r>
    </w:p>
    <w:p w14:paraId="0F78D3D7" w14:textId="77777777" w:rsidR="005721F1" w:rsidRDefault="00000000">
      <w:pPr>
        <w:spacing w:after="80"/>
      </w:pPr>
      <w:r>
        <w:lastRenderedPageBreak/>
        <w:t>☐ Principal review completed</w:t>
      </w:r>
    </w:p>
    <w:p w14:paraId="29639D86" w14:textId="77777777" w:rsidR="005721F1" w:rsidRDefault="00000000">
      <w:pPr>
        <w:spacing w:after="80"/>
      </w:pPr>
      <w:r>
        <w:t>☐ Reports archived appropriately</w:t>
      </w:r>
    </w:p>
    <w:p w14:paraId="6D9EDCEB" w14:textId="77777777" w:rsidR="005721F1" w:rsidRDefault="00000000">
      <w:pPr>
        <w:spacing w:after="80"/>
      </w:pPr>
      <w:r>
        <w:t>☐ Submission deadlines monitored</w:t>
      </w:r>
    </w:p>
    <w:p w14:paraId="028E08E7" w14:textId="77777777" w:rsidR="005721F1" w:rsidRDefault="00000000">
      <w:pPr>
        <w:spacing w:after="80"/>
      </w:pPr>
      <w:r>
        <w:t>☐ Error correction procedures completed when necessary</w:t>
      </w:r>
    </w:p>
    <w:p w14:paraId="1DF83E31" w14:textId="77777777" w:rsidR="005721F1" w:rsidRDefault="005721F1"/>
    <w:p w14:paraId="5776A116" w14:textId="57B11BC1" w:rsidR="005721F1" w:rsidRDefault="00000000">
      <w:pPr>
        <w:pStyle w:val="Heading2"/>
      </w:pPr>
      <w:r>
        <w:t>Section J-9: Security Checklist</w:t>
      </w:r>
    </w:p>
    <w:p w14:paraId="7D0EBE2D" w14:textId="77777777" w:rsidR="005721F1" w:rsidRDefault="00000000">
      <w:pPr>
        <w:pStyle w:val="Heading3"/>
      </w:pPr>
      <w:r>
        <w:t>Data Security</w:t>
      </w:r>
    </w:p>
    <w:p w14:paraId="39A2C7D9" w14:textId="77777777" w:rsidR="005721F1" w:rsidRDefault="00000000">
      <w:pPr>
        <w:spacing w:after="80"/>
      </w:pPr>
      <w:r>
        <w:t>☐ Password policies enforced</w:t>
      </w:r>
    </w:p>
    <w:p w14:paraId="34D9A148" w14:textId="77777777" w:rsidR="005721F1" w:rsidRDefault="00000000">
      <w:pPr>
        <w:spacing w:after="80"/>
      </w:pPr>
      <w:r>
        <w:t>☐ User permissions reviewed annually</w:t>
      </w:r>
    </w:p>
    <w:p w14:paraId="1C0D0BA5" w14:textId="77777777" w:rsidR="005721F1" w:rsidRDefault="00000000">
      <w:pPr>
        <w:spacing w:after="80"/>
      </w:pPr>
      <w:r>
        <w:t>☐ Confidential information protected</w:t>
      </w:r>
    </w:p>
    <w:p w14:paraId="3B846D2B" w14:textId="77777777" w:rsidR="005721F1" w:rsidRDefault="00000000">
      <w:pPr>
        <w:spacing w:after="80"/>
      </w:pPr>
      <w:r>
        <w:t>☐ Secure file-sharing procedures followed</w:t>
      </w:r>
    </w:p>
    <w:p w14:paraId="625CD53F" w14:textId="77777777" w:rsidR="005721F1" w:rsidRDefault="00000000">
      <w:pPr>
        <w:spacing w:after="80"/>
      </w:pPr>
      <w:r>
        <w:t>☐ Data backups completed regularly</w:t>
      </w:r>
    </w:p>
    <w:p w14:paraId="1E6DCECB" w14:textId="77777777" w:rsidR="005721F1" w:rsidRDefault="00000000">
      <w:pPr>
        <w:spacing w:after="80"/>
      </w:pPr>
      <w:r>
        <w:t>☐ Multi-factor authentication enabled when available</w:t>
      </w:r>
    </w:p>
    <w:p w14:paraId="173980EB" w14:textId="77777777" w:rsidR="005721F1" w:rsidRDefault="005721F1"/>
    <w:p w14:paraId="14137A96" w14:textId="77777777" w:rsidR="005721F1" w:rsidRDefault="00000000">
      <w:pPr>
        <w:pStyle w:val="Heading2"/>
      </w:pPr>
      <w:r>
        <w:t>Section J-10: End-of-Year SIS Checklist</w:t>
      </w:r>
    </w:p>
    <w:p w14:paraId="4A527D58" w14:textId="77777777" w:rsidR="005721F1" w:rsidRDefault="00000000">
      <w:pPr>
        <w:pStyle w:val="Heading3"/>
      </w:pPr>
      <w:r>
        <w:t>Year-End Processing</w:t>
      </w:r>
    </w:p>
    <w:p w14:paraId="599F834A" w14:textId="77777777" w:rsidR="005721F1" w:rsidRDefault="00000000">
      <w:pPr>
        <w:spacing w:after="80"/>
      </w:pPr>
      <w:r>
        <w:t>☐ Final grades verified</w:t>
      </w:r>
    </w:p>
    <w:p w14:paraId="577CA46B" w14:textId="77777777" w:rsidR="005721F1" w:rsidRDefault="00000000">
      <w:pPr>
        <w:spacing w:after="80"/>
      </w:pPr>
      <w:r>
        <w:t>☐ GPA calculations reviewed</w:t>
      </w:r>
    </w:p>
    <w:p w14:paraId="63BC8458" w14:textId="77777777" w:rsidR="005721F1" w:rsidRDefault="00000000">
      <w:pPr>
        <w:spacing w:after="80"/>
      </w:pPr>
      <w:r>
        <w:t>☐ Graduation statuses finalized</w:t>
      </w:r>
    </w:p>
    <w:p w14:paraId="522E1E40" w14:textId="77777777" w:rsidR="005721F1" w:rsidRDefault="00000000">
      <w:pPr>
        <w:spacing w:after="80"/>
      </w:pPr>
      <w:r>
        <w:t>☐ Transcript audits completed</w:t>
      </w:r>
    </w:p>
    <w:p w14:paraId="4E4B67DF" w14:textId="77777777" w:rsidR="005721F1" w:rsidRDefault="00000000">
      <w:pPr>
        <w:spacing w:after="80"/>
      </w:pPr>
      <w:r>
        <w:t>☐ Student promotions processed</w:t>
      </w:r>
    </w:p>
    <w:p w14:paraId="3DDCC20F" w14:textId="77777777" w:rsidR="005721F1" w:rsidRDefault="00000000">
      <w:pPr>
        <w:spacing w:after="80"/>
      </w:pPr>
      <w:r>
        <w:t>☐ Withdrawals finalized</w:t>
      </w:r>
    </w:p>
    <w:p w14:paraId="590D9071" w14:textId="77777777" w:rsidR="005721F1" w:rsidRDefault="00000000">
      <w:pPr>
        <w:spacing w:after="80"/>
      </w:pPr>
      <w:r>
        <w:t>☐ SIS backups completed</w:t>
      </w:r>
    </w:p>
    <w:p w14:paraId="786B1477" w14:textId="77777777" w:rsidR="005721F1" w:rsidRDefault="00000000">
      <w:pPr>
        <w:pStyle w:val="Heading3"/>
      </w:pPr>
      <w:r>
        <w:t>Archiving &amp; Preparation</w:t>
      </w:r>
    </w:p>
    <w:p w14:paraId="3EFD1C21" w14:textId="77777777" w:rsidR="005721F1" w:rsidRDefault="00000000">
      <w:pPr>
        <w:spacing w:after="80"/>
      </w:pPr>
      <w:r>
        <w:t>☐ Records archived appropriately</w:t>
      </w:r>
    </w:p>
    <w:p w14:paraId="0F2D046B" w14:textId="77777777" w:rsidR="005721F1" w:rsidRDefault="00000000">
      <w:pPr>
        <w:spacing w:after="80"/>
      </w:pPr>
      <w:r>
        <w:t>☐ Reports exported and saved</w:t>
      </w:r>
    </w:p>
    <w:p w14:paraId="4D0F3BF6" w14:textId="77777777" w:rsidR="005721F1" w:rsidRDefault="00000000">
      <w:pPr>
        <w:spacing w:after="80"/>
      </w:pPr>
      <w:r>
        <w:t>☐ User accounts reviewed</w:t>
      </w:r>
    </w:p>
    <w:p w14:paraId="5C7C23F5" w14:textId="77777777" w:rsidR="005721F1" w:rsidRDefault="00000000">
      <w:pPr>
        <w:spacing w:after="80"/>
      </w:pPr>
      <w:r>
        <w:t>☐ Preliminary setup for next school year started</w:t>
      </w:r>
    </w:p>
    <w:p w14:paraId="217C54CF" w14:textId="77777777" w:rsidR="005721F1" w:rsidRDefault="005721F1"/>
    <w:p w14:paraId="00A575E9" w14:textId="77777777" w:rsidR="002F0C67" w:rsidRDefault="002F0C67"/>
    <w:p w14:paraId="007DA10D" w14:textId="77777777" w:rsidR="002F0C67" w:rsidRDefault="002F0C67"/>
    <w:p w14:paraId="5D0803CD" w14:textId="77777777" w:rsidR="002F0C67" w:rsidRPr="002F0C67" w:rsidRDefault="002F0C67" w:rsidP="002F0C67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2F0C67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lastRenderedPageBreak/>
        <w:t>Recommended SIS Best Practices</w:t>
      </w:r>
    </w:p>
    <w:p w14:paraId="1786C03E" w14:textId="77777777" w:rsidR="002F0C67" w:rsidRPr="002F0C67" w:rsidRDefault="002F0C67" w:rsidP="002F0C67">
      <w:pPr>
        <w:spacing w:before="100" w:beforeAutospacing="1" w:after="100" w:afterAutospacing="1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Schools should:</w:t>
      </w:r>
    </w:p>
    <w:p w14:paraId="2789CC2A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Conduct regular SIS audits</w:t>
      </w:r>
    </w:p>
    <w:p w14:paraId="6C6A1F3A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Establish written operational procedures</w:t>
      </w:r>
    </w:p>
    <w:p w14:paraId="3E3CE836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Train staff consistently</w:t>
      </w:r>
    </w:p>
    <w:p w14:paraId="41A527EC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Verify transcript accuracy regularly</w:t>
      </w:r>
    </w:p>
    <w:p w14:paraId="77F96D6F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Maintain clear documentation practices</w:t>
      </w:r>
    </w:p>
    <w:p w14:paraId="36E84053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Review graduation tracking frequently</w:t>
      </w:r>
    </w:p>
    <w:p w14:paraId="06F87384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Maintain secure digital systems</w:t>
      </w:r>
    </w:p>
    <w:p w14:paraId="04744DBF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Establish internal reporting deadlines</w:t>
      </w:r>
    </w:p>
    <w:p w14:paraId="7CD7541A" w14:textId="77777777" w:rsidR="002F0C67" w:rsidRPr="002F0C67" w:rsidRDefault="00B97411" w:rsidP="002F0C67">
      <w:pPr>
        <w:rPr>
          <w:rFonts w:eastAsia="Times New Roman"/>
          <w:color w:val="000000" w:themeColor="text1"/>
          <w:sz w:val="28"/>
          <w:szCs w:val="28"/>
        </w:rPr>
      </w:pPr>
      <w:r w:rsidRPr="00B97411">
        <w:rPr>
          <w:rFonts w:eastAsia="Times New Roman"/>
          <w:noProof/>
          <w:color w:val="000000" w:themeColor="text1"/>
          <w:sz w:val="28"/>
          <w:szCs w:val="28"/>
        </w:rPr>
        <w:pict w14:anchorId="4E2BC3D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BC260BB" w14:textId="77777777" w:rsidR="002F0C67" w:rsidRPr="002F0C67" w:rsidRDefault="002F0C67" w:rsidP="002F0C67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2F0C67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Common SIS Operational Challenges</w:t>
      </w:r>
    </w:p>
    <w:p w14:paraId="1B05C65E" w14:textId="77777777" w:rsidR="002F0C67" w:rsidRPr="002F0C67" w:rsidRDefault="002F0C67" w:rsidP="002F0C67">
      <w:pPr>
        <w:spacing w:before="100" w:beforeAutospacing="1" w:after="100" w:afterAutospacing="1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Schools should proactively monitor:</w:t>
      </w:r>
    </w:p>
    <w:p w14:paraId="4797D54C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Duplicate student records</w:t>
      </w:r>
    </w:p>
    <w:p w14:paraId="26DE9396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Incorrect enrollment dates</w:t>
      </w:r>
    </w:p>
    <w:p w14:paraId="43D0A634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GPA calculation errors</w:t>
      </w:r>
    </w:p>
    <w:p w14:paraId="3684E206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Inconsistent course coding</w:t>
      </w:r>
    </w:p>
    <w:p w14:paraId="22DFBE72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Transcript formatting inconsistencies</w:t>
      </w:r>
    </w:p>
    <w:p w14:paraId="7C99F314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Missing grades</w:t>
      </w:r>
    </w:p>
    <w:p w14:paraId="390F3409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Graduation tracking errors</w:t>
      </w:r>
    </w:p>
    <w:p w14:paraId="174C1B28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Attendance discrepancies</w:t>
      </w:r>
    </w:p>
    <w:p w14:paraId="5DBA97DC" w14:textId="77777777" w:rsidR="002F0C67" w:rsidRPr="002F0C67" w:rsidRDefault="002F0C67" w:rsidP="002F0C67">
      <w:pPr>
        <w:spacing w:before="100" w:beforeAutospacing="1" w:after="100" w:afterAutospacing="1"/>
        <w:ind w:left="360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Routine verification procedures help reduce operational risk and improve institutional accuracy.</w:t>
      </w:r>
    </w:p>
    <w:p w14:paraId="3D44C6F8" w14:textId="6E982AB0" w:rsidR="002F0C67" w:rsidRPr="002F0C67" w:rsidRDefault="00B97411" w:rsidP="002F0C67">
      <w:pPr>
        <w:rPr>
          <w:rFonts w:eastAsia="Times New Roman"/>
          <w:color w:val="000000" w:themeColor="text1"/>
          <w:sz w:val="28"/>
          <w:szCs w:val="28"/>
        </w:rPr>
      </w:pPr>
      <w:r w:rsidRPr="00B97411">
        <w:rPr>
          <w:rFonts w:eastAsia="Times New Roman"/>
          <w:noProof/>
          <w:color w:val="000000" w:themeColor="text1"/>
          <w:sz w:val="28"/>
          <w:szCs w:val="28"/>
        </w:rPr>
        <w:pict w14:anchorId="567FC73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AE47A19" w14:textId="5EAAA044" w:rsidR="002F0C67" w:rsidRPr="002F0C67" w:rsidRDefault="002F0C67" w:rsidP="002F0C67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2F0C67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lastRenderedPageBreak/>
        <w:t>Accreditation Considerations</w:t>
      </w:r>
    </w:p>
    <w:p w14:paraId="3A2CDE7C" w14:textId="77777777" w:rsidR="002F0C67" w:rsidRPr="002F0C67" w:rsidRDefault="002F0C67" w:rsidP="002F0C67">
      <w:pPr>
        <w:spacing w:before="100" w:beforeAutospacing="1" w:after="100" w:afterAutospacing="1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Accreditation teams frequently review:</w:t>
      </w:r>
    </w:p>
    <w:p w14:paraId="666006DF" w14:textId="77777777" w:rsidR="002F0C67" w:rsidRPr="002F0C67" w:rsidRDefault="002F0C67" w:rsidP="002F0C67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Transcript accuracy</w:t>
      </w:r>
    </w:p>
    <w:p w14:paraId="0CF49253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SIS consistency</w:t>
      </w:r>
    </w:p>
    <w:p w14:paraId="1D9E308D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Enrollment reporting</w:t>
      </w:r>
    </w:p>
    <w:p w14:paraId="58B9661D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Graduation verification</w:t>
      </w:r>
    </w:p>
    <w:p w14:paraId="5B8F5F05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Data management practices</w:t>
      </w:r>
    </w:p>
    <w:p w14:paraId="263D1FA8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Institutional reporting integrity</w:t>
      </w:r>
    </w:p>
    <w:p w14:paraId="11F42588" w14:textId="77777777" w:rsidR="002F0C67" w:rsidRPr="002F0C67" w:rsidRDefault="002F0C67" w:rsidP="002F0C67">
      <w:pPr>
        <w:spacing w:before="100" w:beforeAutospacing="1" w:after="100" w:afterAutospacing="1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Schools should maintain documentation supporting:</w:t>
      </w:r>
    </w:p>
    <w:p w14:paraId="5E50A068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Verification procedures</w:t>
      </w:r>
    </w:p>
    <w:p w14:paraId="562692FE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SIS audits</w:t>
      </w:r>
    </w:p>
    <w:p w14:paraId="20E1F29E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Reporting workflows</w:t>
      </w:r>
    </w:p>
    <w:p w14:paraId="172550CC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Error correction practices</w:t>
      </w:r>
    </w:p>
    <w:p w14:paraId="0D995AD5" w14:textId="77777777" w:rsidR="002F0C67" w:rsidRPr="002F0C67" w:rsidRDefault="002F0C67" w:rsidP="002F0C67">
      <w:pPr>
        <w:spacing w:before="100" w:beforeAutospacing="1" w:after="100" w:afterAutospacing="1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Strong SIS systems support accreditation readiness and institutional credibility.</w:t>
      </w:r>
    </w:p>
    <w:p w14:paraId="4F3E641C" w14:textId="77777777" w:rsidR="002F0C67" w:rsidRPr="002F0C67" w:rsidRDefault="00B97411" w:rsidP="002F0C67">
      <w:pPr>
        <w:rPr>
          <w:rFonts w:eastAsia="Times New Roman"/>
          <w:color w:val="000000" w:themeColor="text1"/>
          <w:sz w:val="28"/>
          <w:szCs w:val="28"/>
        </w:rPr>
      </w:pPr>
      <w:r w:rsidRPr="00B97411">
        <w:rPr>
          <w:rFonts w:eastAsia="Times New Roman"/>
          <w:noProof/>
          <w:color w:val="000000" w:themeColor="text1"/>
          <w:sz w:val="28"/>
          <w:szCs w:val="28"/>
        </w:rPr>
        <w:pict w14:anchorId="0348069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9371FF" w14:textId="77777777" w:rsidR="002F0C67" w:rsidRPr="002F0C67" w:rsidRDefault="002F0C67" w:rsidP="002F0C67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2F0C67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Guiding Principle</w:t>
      </w:r>
    </w:p>
    <w:p w14:paraId="5E8905B9" w14:textId="77777777" w:rsidR="002F0C67" w:rsidRPr="002F0C67" w:rsidRDefault="002F0C67" w:rsidP="002F0C67">
      <w:pPr>
        <w:spacing w:before="100" w:beforeAutospacing="1" w:after="100" w:afterAutospacing="1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SIS operational practices should consistently reflect:</w:t>
      </w:r>
    </w:p>
    <w:p w14:paraId="49AD6BFD" w14:textId="77777777" w:rsidR="002F0C67" w:rsidRPr="002F0C67" w:rsidRDefault="002F0C67" w:rsidP="002F0C67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Accuracy</w:t>
      </w:r>
    </w:p>
    <w:p w14:paraId="1D14A453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Security</w:t>
      </w:r>
    </w:p>
    <w:p w14:paraId="3BF0CEB5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Accountability</w:t>
      </w:r>
    </w:p>
    <w:p w14:paraId="2036C554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Consistency</w:t>
      </w:r>
    </w:p>
    <w:p w14:paraId="703CFD9B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Professionalism</w:t>
      </w:r>
    </w:p>
    <w:p w14:paraId="6EDA1832" w14:textId="77777777" w:rsidR="002F0C67" w:rsidRPr="002F0C67" w:rsidRDefault="002F0C67" w:rsidP="002F0C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t>Stewardship</w:t>
      </w:r>
    </w:p>
    <w:p w14:paraId="3FDF1DCA" w14:textId="77777777" w:rsidR="002F0C67" w:rsidRPr="002F0C67" w:rsidRDefault="002F0C67" w:rsidP="002F0C67">
      <w:pPr>
        <w:spacing w:before="100" w:beforeAutospacing="1" w:after="100" w:afterAutospacing="1"/>
        <w:rPr>
          <w:rFonts w:eastAsia="Times New Roman"/>
          <w:color w:val="000000" w:themeColor="text1"/>
          <w:sz w:val="28"/>
          <w:szCs w:val="28"/>
        </w:rPr>
      </w:pPr>
      <w:r w:rsidRPr="002F0C67">
        <w:rPr>
          <w:rFonts w:eastAsia="Times New Roman"/>
          <w:color w:val="000000" w:themeColor="text1"/>
          <w:sz w:val="28"/>
          <w:szCs w:val="28"/>
        </w:rPr>
        <w:lastRenderedPageBreak/>
        <w:t>Registrars and school leaders play an essential role in ensuring that SIS systems remain organized, secure, accurate, and supportive of the mission and educational excellence of Seventh-day Adventist schools.</w:t>
      </w:r>
    </w:p>
    <w:p w14:paraId="3930FC8E" w14:textId="23EF8109" w:rsidR="005721F1" w:rsidRDefault="005721F1">
      <w:pPr>
        <w:spacing w:after="120"/>
      </w:pPr>
    </w:p>
    <w:sectPr w:rsidR="005721F1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A7F"/>
    <w:multiLevelType w:val="multilevel"/>
    <w:tmpl w:val="ECBC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1DB2"/>
    <w:multiLevelType w:val="multilevel"/>
    <w:tmpl w:val="C1D8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C3CA2"/>
    <w:multiLevelType w:val="hybridMultilevel"/>
    <w:tmpl w:val="A1804E50"/>
    <w:lvl w:ilvl="0" w:tplc="A12EF59C">
      <w:start w:val="1"/>
      <w:numFmt w:val="bullet"/>
      <w:lvlText w:val="☐"/>
      <w:lvlJc w:val="left"/>
      <w:pPr>
        <w:ind w:left="720" w:hanging="360"/>
      </w:pPr>
    </w:lvl>
    <w:lvl w:ilvl="1" w:tplc="FAFADB78">
      <w:numFmt w:val="decimal"/>
      <w:lvlText w:val=""/>
      <w:lvlJc w:val="left"/>
    </w:lvl>
    <w:lvl w:ilvl="2" w:tplc="1486A89E">
      <w:numFmt w:val="decimal"/>
      <w:lvlText w:val=""/>
      <w:lvlJc w:val="left"/>
    </w:lvl>
    <w:lvl w:ilvl="3" w:tplc="533A6762">
      <w:numFmt w:val="decimal"/>
      <w:lvlText w:val=""/>
      <w:lvlJc w:val="left"/>
    </w:lvl>
    <w:lvl w:ilvl="4" w:tplc="98E64D16">
      <w:numFmt w:val="decimal"/>
      <w:lvlText w:val=""/>
      <w:lvlJc w:val="left"/>
    </w:lvl>
    <w:lvl w:ilvl="5" w:tplc="A08E15FC">
      <w:numFmt w:val="decimal"/>
      <w:lvlText w:val=""/>
      <w:lvlJc w:val="left"/>
    </w:lvl>
    <w:lvl w:ilvl="6" w:tplc="CB4A8A00">
      <w:numFmt w:val="decimal"/>
      <w:lvlText w:val=""/>
      <w:lvlJc w:val="left"/>
    </w:lvl>
    <w:lvl w:ilvl="7" w:tplc="C0229242">
      <w:numFmt w:val="decimal"/>
      <w:lvlText w:val=""/>
      <w:lvlJc w:val="left"/>
    </w:lvl>
    <w:lvl w:ilvl="8" w:tplc="576AE89E">
      <w:numFmt w:val="decimal"/>
      <w:lvlText w:val=""/>
      <w:lvlJc w:val="left"/>
    </w:lvl>
  </w:abstractNum>
  <w:abstractNum w:abstractNumId="3" w15:restartNumberingAfterBreak="0">
    <w:nsid w:val="298B0006"/>
    <w:multiLevelType w:val="multilevel"/>
    <w:tmpl w:val="399A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05FA7"/>
    <w:multiLevelType w:val="multilevel"/>
    <w:tmpl w:val="C9B0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845E2"/>
    <w:multiLevelType w:val="multilevel"/>
    <w:tmpl w:val="6BAE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F335D"/>
    <w:multiLevelType w:val="hybridMultilevel"/>
    <w:tmpl w:val="792CF604"/>
    <w:lvl w:ilvl="0" w:tplc="AE00BF54">
      <w:start w:val="1"/>
      <w:numFmt w:val="bullet"/>
      <w:lvlText w:val="●"/>
      <w:lvlJc w:val="left"/>
      <w:pPr>
        <w:ind w:left="720" w:hanging="360"/>
      </w:pPr>
    </w:lvl>
    <w:lvl w:ilvl="1" w:tplc="74CE74A4">
      <w:start w:val="1"/>
      <w:numFmt w:val="bullet"/>
      <w:lvlText w:val="○"/>
      <w:lvlJc w:val="left"/>
      <w:pPr>
        <w:ind w:left="1440" w:hanging="360"/>
      </w:pPr>
    </w:lvl>
    <w:lvl w:ilvl="2" w:tplc="4C0E32CE">
      <w:start w:val="1"/>
      <w:numFmt w:val="bullet"/>
      <w:lvlText w:val="■"/>
      <w:lvlJc w:val="left"/>
      <w:pPr>
        <w:ind w:left="2160" w:hanging="360"/>
      </w:pPr>
    </w:lvl>
    <w:lvl w:ilvl="3" w:tplc="93940526">
      <w:start w:val="1"/>
      <w:numFmt w:val="bullet"/>
      <w:lvlText w:val="●"/>
      <w:lvlJc w:val="left"/>
      <w:pPr>
        <w:ind w:left="2880" w:hanging="360"/>
      </w:pPr>
    </w:lvl>
    <w:lvl w:ilvl="4" w:tplc="F1F0260E">
      <w:start w:val="1"/>
      <w:numFmt w:val="bullet"/>
      <w:lvlText w:val="○"/>
      <w:lvlJc w:val="left"/>
      <w:pPr>
        <w:ind w:left="3600" w:hanging="360"/>
      </w:pPr>
    </w:lvl>
    <w:lvl w:ilvl="5" w:tplc="6D90C478">
      <w:start w:val="1"/>
      <w:numFmt w:val="bullet"/>
      <w:lvlText w:val="■"/>
      <w:lvlJc w:val="left"/>
      <w:pPr>
        <w:ind w:left="4320" w:hanging="360"/>
      </w:pPr>
    </w:lvl>
    <w:lvl w:ilvl="6" w:tplc="D04CB3CA">
      <w:start w:val="1"/>
      <w:numFmt w:val="bullet"/>
      <w:lvlText w:val="●"/>
      <w:lvlJc w:val="left"/>
      <w:pPr>
        <w:ind w:left="5040" w:hanging="360"/>
      </w:pPr>
    </w:lvl>
    <w:lvl w:ilvl="7" w:tplc="D31423FC">
      <w:start w:val="1"/>
      <w:numFmt w:val="bullet"/>
      <w:lvlText w:val="●"/>
      <w:lvlJc w:val="left"/>
      <w:pPr>
        <w:ind w:left="5760" w:hanging="360"/>
      </w:pPr>
    </w:lvl>
    <w:lvl w:ilvl="8" w:tplc="07A6CE06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7084510C"/>
    <w:multiLevelType w:val="hybridMultilevel"/>
    <w:tmpl w:val="E1122178"/>
    <w:lvl w:ilvl="0" w:tplc="4E385090">
      <w:start w:val="1"/>
      <w:numFmt w:val="bullet"/>
      <w:lvlText w:val="•"/>
      <w:lvlJc w:val="left"/>
      <w:pPr>
        <w:ind w:left="720" w:hanging="360"/>
      </w:pPr>
    </w:lvl>
    <w:lvl w:ilvl="1" w:tplc="05562BB2">
      <w:numFmt w:val="decimal"/>
      <w:lvlText w:val=""/>
      <w:lvlJc w:val="left"/>
    </w:lvl>
    <w:lvl w:ilvl="2" w:tplc="BD2CD330">
      <w:numFmt w:val="decimal"/>
      <w:lvlText w:val=""/>
      <w:lvlJc w:val="left"/>
    </w:lvl>
    <w:lvl w:ilvl="3" w:tplc="67B63B74">
      <w:numFmt w:val="decimal"/>
      <w:lvlText w:val=""/>
      <w:lvlJc w:val="left"/>
    </w:lvl>
    <w:lvl w:ilvl="4" w:tplc="5A46B71C">
      <w:numFmt w:val="decimal"/>
      <w:lvlText w:val=""/>
      <w:lvlJc w:val="left"/>
    </w:lvl>
    <w:lvl w:ilvl="5" w:tplc="5838D6A4">
      <w:numFmt w:val="decimal"/>
      <w:lvlText w:val=""/>
      <w:lvlJc w:val="left"/>
    </w:lvl>
    <w:lvl w:ilvl="6" w:tplc="D6AE5D6E">
      <w:numFmt w:val="decimal"/>
      <w:lvlText w:val=""/>
      <w:lvlJc w:val="left"/>
    </w:lvl>
    <w:lvl w:ilvl="7" w:tplc="A42CC532">
      <w:numFmt w:val="decimal"/>
      <w:lvlText w:val=""/>
      <w:lvlJc w:val="left"/>
    </w:lvl>
    <w:lvl w:ilvl="8" w:tplc="8DD49DE6">
      <w:numFmt w:val="decimal"/>
      <w:lvlText w:val=""/>
      <w:lvlJc w:val="left"/>
    </w:lvl>
  </w:abstractNum>
  <w:num w:numId="1" w16cid:durableId="93013888">
    <w:abstractNumId w:val="6"/>
    <w:lvlOverride w:ilvl="0">
      <w:startOverride w:val="1"/>
    </w:lvlOverride>
  </w:num>
  <w:num w:numId="2" w16cid:durableId="685860778">
    <w:abstractNumId w:val="0"/>
  </w:num>
  <w:num w:numId="3" w16cid:durableId="2058698176">
    <w:abstractNumId w:val="4"/>
  </w:num>
  <w:num w:numId="4" w16cid:durableId="1680615653">
    <w:abstractNumId w:val="3"/>
  </w:num>
  <w:num w:numId="5" w16cid:durableId="1401640040">
    <w:abstractNumId w:val="1"/>
  </w:num>
  <w:num w:numId="6" w16cid:durableId="1497112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F1"/>
    <w:rsid w:val="002F0C67"/>
    <w:rsid w:val="005721F1"/>
    <w:rsid w:val="007A12A9"/>
    <w:rsid w:val="00B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6710"/>
  <w15:docId w15:val="{9B2D5E94-4DA7-9942-BB64-BC3D5D8E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200"/>
      <w:outlineLvl w:val="0"/>
    </w:pPr>
    <w:rPr>
      <w:b/>
      <w:bCs/>
      <w:color w:val="1F3864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4057"/>
      <w:sz w:val="28"/>
      <w:szCs w:val="28"/>
    </w:rPr>
  </w:style>
  <w:style w:type="paragraph" w:styleId="Heading3">
    <w:name w:val="heading 3"/>
    <w:uiPriority w:val="9"/>
    <w:unhideWhenUsed/>
    <w:qFormat/>
    <w:pPr>
      <w:spacing w:before="180" w:after="100"/>
      <w:outlineLvl w:val="2"/>
    </w:pPr>
    <w:rPr>
      <w:b/>
      <w:bCs/>
      <w:color w:val="44444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Martha Ban</cp:lastModifiedBy>
  <cp:revision>2</cp:revision>
  <dcterms:created xsi:type="dcterms:W3CDTF">2026-06-01T18:03:00Z</dcterms:created>
  <dcterms:modified xsi:type="dcterms:W3CDTF">2026-06-11T20:00:00Z</dcterms:modified>
</cp:coreProperties>
</file>